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i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CALENDARIO  ATTIVITÀ DI </w:t>
      </w:r>
      <w:r w:rsidDel="00000000" w:rsidR="00000000" w:rsidRPr="00000000">
        <w:rPr>
          <w:i w:val="1"/>
          <w:rtl w:val="0"/>
        </w:rPr>
        <w:t xml:space="preserve">PEER TO PEER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Docente in formazione e prova__________________________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Sezione/classe: ________________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Classe di concorso________________________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970"/>
        </w:tabs>
        <w:jc w:val="both"/>
        <w:rPr/>
      </w:pPr>
      <w:r w:rsidDel="00000000" w:rsidR="00000000" w:rsidRPr="00000000">
        <w:rPr>
          <w:rtl w:val="0"/>
        </w:rPr>
        <w:t xml:space="preserve">Docente tutor:___________________________</w:t>
        <w:tab/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Sezione/ classe:_________________________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Classe di concorso________________________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9"/>
        <w:gridCol w:w="2268"/>
        <w:gridCol w:w="2268"/>
        <w:gridCol w:w="1873"/>
        <w:tblGridChange w:id="0">
          <w:tblGrid>
            <w:gridCol w:w="3369"/>
            <w:gridCol w:w="2268"/>
            <w:gridCol w:w="2268"/>
            <w:gridCol w:w="18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ATTIVITA’</w:t>
            </w:r>
          </w:p>
        </w:tc>
        <w:tc>
          <w:tcPr/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GIORNO</w:t>
            </w:r>
          </w:p>
        </w:tc>
        <w:tc>
          <w:tcPr/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Dalle ore…alle ore….</w:t>
            </w:r>
          </w:p>
        </w:tc>
        <w:tc>
          <w:tcPr/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CLASSE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Progettazione (3 ore)</w:t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Osservazione docente in formazione e prova (4 ore)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Osservazione tutor (4 ore</w:t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Verifica (1 ora)</w:t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_________ _________________________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372" w:firstLine="0"/>
        <w:jc w:val="both"/>
        <w:rPr/>
      </w:pPr>
      <w:r w:rsidDel="00000000" w:rsidR="00000000" w:rsidRPr="00000000">
        <w:rPr>
          <w:rtl w:val="0"/>
        </w:rPr>
        <w:t xml:space="preserve">Tutor _____________________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Docente in formazione e prova _________________________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</w:p>
    <w:sectPr>
      <w:pgSz w:h="16838" w:w="11906" w:orient="portrait"/>
      <w:pgMar w:bottom="1134" w:top="1417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