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E375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9CB05B" w14:textId="77777777" w:rsidR="00884203" w:rsidRDefault="00D837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PROGRAMMAZIONE DISCIPLINARE DI ______________   CLASSE ____   SEZ. __</w:t>
      </w:r>
    </w:p>
    <w:p w14:paraId="24267D62" w14:textId="77777777" w:rsidR="00884203" w:rsidRDefault="00D837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DOCENTE: PROF. ______________________</w:t>
      </w:r>
    </w:p>
    <w:p w14:paraId="73A4E8C6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2DB69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7F8C6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 SITUAZIONE DI PARTENZA</w:t>
      </w:r>
    </w:p>
    <w:p w14:paraId="6B7FB585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05A82E" w14:textId="77777777" w:rsidR="00E90489" w:rsidRPr="00E90489" w:rsidRDefault="00D83766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Descrizione della classe sotto il profilo comportamentale, relazionale e didattico (impegno, partecipazione, metodo di studio, socializzazione, preparazione complessiva).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229C8F" w14:textId="77777777" w:rsidR="00E90489" w:rsidRDefault="00E90489" w:rsidP="00E90489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3973F" w14:textId="2611DB9B" w:rsidR="00884203" w:rsidRDefault="00E90489" w:rsidP="00E90489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ADFCF8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E6B404" w14:textId="44A7112C" w:rsidR="00E90489" w:rsidRDefault="00D83766" w:rsidP="00E90489">
      <w:pPr>
        <w:pStyle w:val="Paragrafoelenco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b/>
          <w:sz w:val="24"/>
          <w:szCs w:val="24"/>
        </w:rPr>
        <w:t xml:space="preserve">Casi particolari: Elencare e descrivere la situazione degli alunni D.A., D.S.A. e B.E.S. </w:t>
      </w:r>
    </w:p>
    <w:p w14:paraId="584A9DB3" w14:textId="77777777" w:rsidR="00E90489" w:rsidRPr="00E90489" w:rsidRDefault="00E90489" w:rsidP="00E9048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888B56" w14:textId="164F3CF4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78E20865" w14:textId="5558743B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05B4B759" w14:textId="77777777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00EA84F6" w14:textId="77777777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3FFB8A9D" w14:textId="77777777" w:rsidR="00E90489" w:rsidRPr="00E90489" w:rsidRDefault="00E90489" w:rsidP="00E90489">
      <w:pPr>
        <w:pStyle w:val="Paragrafoelenco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3D6FD114" w14:textId="77777777" w:rsidR="00E90489" w:rsidRDefault="00E90489" w:rsidP="00E90489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0347C11" w14:textId="77777777" w:rsidR="00E90489" w:rsidRDefault="00E90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7491E" w14:textId="77777777" w:rsidR="00E90489" w:rsidRDefault="00E90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3C7F0" w14:textId="788853E4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Motivazioni: </w:t>
      </w:r>
      <w:r>
        <w:rPr>
          <w:rFonts w:ascii="Times New Roman" w:eastAsia="Times New Roman" w:hAnsi="Times New Roman" w:cs="Times New Roman"/>
          <w:sz w:val="24"/>
          <w:szCs w:val="24"/>
        </w:rPr>
        <w:t>disabilità, disturbi specifici di apprendimento, difficoltà di apprendimento, difficoltà linguistiche (alunni stranieri), disturbi comportamentali, gravi lacune nella preparazione di base, svantaggio socio-culturale, scarsa motivazione allo studio, situazione familiare difficile, difficoltà relazionali, motivi di salute.</w:t>
      </w:r>
    </w:p>
    <w:p w14:paraId="5ACA1428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7437CC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8D4ADA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 DIVISIONE DELLA CLASSE PER FASCE DI LIVELLO. </w:t>
      </w:r>
      <w:r>
        <w:rPr>
          <w:rFonts w:ascii="Times New Roman" w:eastAsia="Times New Roman" w:hAnsi="Times New Roman" w:cs="Times New Roman"/>
          <w:sz w:val="24"/>
          <w:szCs w:val="24"/>
        </w:rPr>
        <w:t>A seguito del periodo di osservazione compiuta attraverso prove di ingresso, verifiche orali/scritte/pratiche/grafiche, si individuano le seguenti fasce di livello (indicare tra parentesi gli alunni D.A., D.S.A., B.E.S.)</w:t>
      </w:r>
    </w:p>
    <w:p w14:paraId="157D5A73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9690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635"/>
        <w:gridCol w:w="1665"/>
        <w:gridCol w:w="1530"/>
        <w:gridCol w:w="1545"/>
        <w:gridCol w:w="1620"/>
      </w:tblGrid>
      <w:tr w:rsidR="00884203" w14:paraId="2D025B0D" w14:textId="77777777">
        <w:trPr>
          <w:trHeight w:val="641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ABAC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1^ fascia Eccellenza</w:t>
            </w:r>
          </w:p>
        </w:tc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9A4E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2^ fascia</w:t>
            </w:r>
          </w:p>
          <w:p w14:paraId="6875A4B6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Medio-alta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B60F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3^ fascia</w:t>
            </w:r>
          </w:p>
          <w:p w14:paraId="28210C0E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3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4E2E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4^ fascia</w:t>
            </w:r>
          </w:p>
          <w:p w14:paraId="033BED11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Insufficienza</w:t>
            </w:r>
          </w:p>
        </w:tc>
      </w:tr>
      <w:tr w:rsidR="00884203" w14:paraId="55733D33" w14:textId="77777777">
        <w:trPr>
          <w:trHeight w:val="902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CC34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Alunni con </w:t>
            </w:r>
          </w:p>
          <w:p w14:paraId="1885C680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valutazione</w:t>
            </w:r>
          </w:p>
          <w:p w14:paraId="5F1CEDA5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C847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6B7136DD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ABDA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0B97B5DF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E03C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792F4EC9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71ED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24956325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5850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Alunni con valutazione</w:t>
            </w:r>
          </w:p>
          <w:p w14:paraId="0B8DAEB0" w14:textId="77777777" w:rsidR="00884203" w:rsidRDefault="00D83766" w:rsidP="00F075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84203" w14:paraId="5411CEA2" w14:textId="77777777">
        <w:trPr>
          <w:trHeight w:val="4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E601" w14:textId="77777777" w:rsidR="00117D7B" w:rsidRDefault="00D83766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6FC3E4" w14:textId="77777777" w:rsidR="008B301F" w:rsidRDefault="008B301F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85BE5" w14:textId="77777777" w:rsidR="008B301F" w:rsidRDefault="008B301F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EBD7D" w14:textId="77777777" w:rsidR="008B301F" w:rsidRDefault="008B301F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36519" w14:textId="77777777" w:rsidR="008B301F" w:rsidRDefault="008B301F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04242" w14:textId="77777777" w:rsidR="008B301F" w:rsidRDefault="008B301F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07339" w14:textId="77777777" w:rsidR="008B301F" w:rsidRDefault="008B301F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FAE43" w14:textId="4BEAD0FE" w:rsidR="008B301F" w:rsidRDefault="008B301F" w:rsidP="008B30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06ED" w14:textId="77777777" w:rsidR="00884203" w:rsidRDefault="00D83766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699E" w14:textId="77777777" w:rsidR="00884203" w:rsidRDefault="00D83766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C317" w14:textId="77777777" w:rsidR="00884203" w:rsidRDefault="00D83766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2A63" w14:textId="77777777" w:rsidR="00884203" w:rsidRDefault="00D83766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FA6B" w14:textId="77777777" w:rsidR="00884203" w:rsidRDefault="00D83766" w:rsidP="00F075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4B53D23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67F75722" w14:textId="77777777" w:rsidR="00884203" w:rsidRDefault="00D8376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 la programmazione si fa riferimento alla programmazione disciplinare e per gli alunni D.A., D.S.A. e B.E.S. si fa riferimento al PEI e al PDP.</w:t>
      </w:r>
    </w:p>
    <w:p w14:paraId="16D69117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88DBBF" w14:textId="77777777" w:rsidR="00884203" w:rsidRDefault="00D8376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 la programmazione da attuarsi qualora fosse necessaria la sospensione delle attività didattiche in presenza, si fa riferimento al Piano Scolastico per la Didattica Digitale Integrata e alla Programmazione Digitale Integrata dei dipartimenti disciplinari.</w:t>
      </w:r>
    </w:p>
    <w:p w14:paraId="5D6317A9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F901A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809E4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3- INTERVENTI DI RECUPERO E POTENZIAMENTO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crocettare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ciò che interessa)</w:t>
      </w:r>
    </w:p>
    <w:p w14:paraId="2EC03E81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corso del corrente anno saranno attuate le seguenti strategie per il recupero ed il potenziamento delle conoscenze e competenze:</w:t>
      </w:r>
    </w:p>
    <w:p w14:paraId="202AAA11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0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4545"/>
      </w:tblGrid>
      <w:tr w:rsidR="00884203" w14:paraId="6036E652" w14:textId="77777777">
        <w:trPr>
          <w:trHeight w:val="485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016E" w14:textId="77777777" w:rsidR="00884203" w:rsidRDefault="00D83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RECUPERO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95BA" w14:textId="77777777" w:rsidR="00884203" w:rsidRDefault="00D837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POTENZIAMENTO</w:t>
            </w:r>
          </w:p>
        </w:tc>
      </w:tr>
      <w:tr w:rsidR="00884203" w14:paraId="754D65AF" w14:textId="77777777">
        <w:trPr>
          <w:trHeight w:val="2280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CB41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guida al metodo di lavoro                                 </w:t>
            </w:r>
          </w:p>
          <w:p w14:paraId="5F3852EE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adattamento dei contenuti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ED257E5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verifiche sulla comprensione degli argomenti trattati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682A117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adeguamento dei tempi di acquisizione dei contenuti disciplinari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        </w:t>
            </w:r>
          </w:p>
          <w:p w14:paraId="4C6AD256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interventi extracurriculari                                                                      </w:t>
            </w:r>
          </w:p>
          <w:p w14:paraId="3914050F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altro: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5CB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approfondimento dei contenuti                    </w:t>
            </w:r>
          </w:p>
          <w:p w14:paraId="00067252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valorizzazione di interessi extracurricolari  </w:t>
            </w:r>
          </w:p>
          <w:p w14:paraId="125C518A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stimolo alla ricerca di soluzioni originali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AB0D2E1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ricerche individuali e di gruppo</w:t>
            </w:r>
          </w:p>
          <w:p w14:paraId="6C96EEA0" w14:textId="77777777" w:rsidR="00884203" w:rsidRDefault="00D837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altro: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</w:tbl>
    <w:p w14:paraId="3542EAA1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2FE64C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A2DA36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4- METODOLOGIA:</w:t>
      </w:r>
    </w:p>
    <w:p w14:paraId="659A12F8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lezione frontale</w:t>
      </w:r>
    </w:p>
    <w:p w14:paraId="62D6ADA0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in coppia di aiuto</w:t>
      </w:r>
    </w:p>
    <w:p w14:paraId="60CFC4CA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di gruppo per fasce di livello</w:t>
      </w:r>
    </w:p>
    <w:p w14:paraId="1DBD6847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lavoro di gruppo per fasce eterogenee</w:t>
      </w:r>
    </w:p>
    <w:p w14:paraId="06563F0B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diversificazione degli interventi</w:t>
      </w:r>
    </w:p>
    <w:p w14:paraId="35BD34E8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brain storming</w:t>
      </w:r>
    </w:p>
    <w:p w14:paraId="36A36CB1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solving</w:t>
      </w:r>
    </w:p>
    <w:p w14:paraId="368D95EC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discussione guidata</w:t>
      </w:r>
    </w:p>
    <w:p w14:paraId="70BD4D7B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attività laboratoriali</w:t>
      </w:r>
    </w:p>
    <w:p w14:paraId="29526437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</w:p>
    <w:p w14:paraId="58DB679F" w14:textId="77777777" w:rsidR="00884203" w:rsidRDefault="00D8376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74233033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FD14E2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6DB6B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5- STRUMENTI:</w:t>
      </w:r>
    </w:p>
    <w:p w14:paraId="13EC965A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libri di testo</w:t>
      </w:r>
    </w:p>
    <w:p w14:paraId="7650C58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audiovisivi</w:t>
      </w:r>
    </w:p>
    <w:p w14:paraId="13B7774F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L.I.M.</w:t>
      </w:r>
    </w:p>
    <w:p w14:paraId="0068D77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materiale didattico predisposto dall’insegnante</w:t>
      </w:r>
    </w:p>
    <w:p w14:paraId="511E8177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computer</w:t>
      </w:r>
    </w:p>
    <w:p w14:paraId="1A598388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tablet</w:t>
      </w:r>
    </w:p>
    <w:p w14:paraId="7717BD5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mappe concettuali</w:t>
      </w:r>
    </w:p>
    <w:p w14:paraId="64C790A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giochi; palestra/campo, grandi e piccoli attrezzi</w:t>
      </w:r>
    </w:p>
    <w:p w14:paraId="5704BBEB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6BAA0621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B9FF12" w14:textId="77777777" w:rsidR="00884203" w:rsidRDefault="00884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B42B6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6- MODALITÀ DI VERIFICA DEGLI APPRENDIMENTI:</w:t>
      </w:r>
    </w:p>
    <w:p w14:paraId="79BB0C9E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 verifiche saranno effettuate in numero congruo per esprimere una corretta valutazione e consisteranno in</w:t>
      </w:r>
    </w:p>
    <w:p w14:paraId="17DFF4B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componimenti</w:t>
      </w:r>
    </w:p>
    <w:p w14:paraId="05BB2EB4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relazioni</w:t>
      </w:r>
    </w:p>
    <w:p w14:paraId="78FB614A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questionari</w:t>
      </w:r>
    </w:p>
    <w:p w14:paraId="5ED05309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esercitazioni  </w:t>
      </w:r>
    </w:p>
    <w:p w14:paraId="790E638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interrogazioni</w:t>
      </w:r>
    </w:p>
    <w:p w14:paraId="380DE58D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discussione su argomenti di studio</w:t>
      </w:r>
    </w:p>
    <w:p w14:paraId="082C1716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prove pratiche</w:t>
      </w:r>
    </w:p>
    <w:p w14:paraId="1E7E57B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prove grafiche</w:t>
      </w:r>
    </w:p>
    <w:p w14:paraId="6FF7240C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verifiche formative</w:t>
      </w:r>
    </w:p>
    <w:p w14:paraId="772EDF23" w14:textId="77777777" w:rsidR="00884203" w:rsidRDefault="00D837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altro _________________________</w:t>
      </w:r>
    </w:p>
    <w:p w14:paraId="5C332871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A35217" w14:textId="77777777" w:rsidR="00884203" w:rsidRDefault="008842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10A6E" w14:textId="77777777" w:rsidR="00884203" w:rsidRDefault="00D837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7- CRITERI DI VALUTAZIONE:</w:t>
      </w:r>
    </w:p>
    <w:p w14:paraId="144A0225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valutazione terrà conto dei criteri di personalizzazione e sarà rapportata agli standard fissati dal Docente e dal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C.d.C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     </w:t>
      </w:r>
    </w:p>
    <w:p w14:paraId="7640F34B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› La valutazione sarà scandita in diverse fasi:</w:t>
      </w:r>
    </w:p>
    <w:p w14:paraId="34C28ABE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Valutazione diagnostica (dei prerequisiti)</w:t>
      </w:r>
    </w:p>
    <w:p w14:paraId="265176AA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Valutazione formativa, in itinere</w:t>
      </w:r>
    </w:p>
    <w:p w14:paraId="1E4210DB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valutazione sommativa</w:t>
      </w:r>
    </w:p>
    <w:p w14:paraId="678D64C4" w14:textId="77777777" w:rsidR="00884203" w:rsidRDefault="00D83766">
      <w:pPr>
        <w:spacing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5FB0C9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la valutazione finale si terrà conto anche degli interventi di recupero/potenziamento effettuati, dell’impegno, dei miglioramenti e degli obiettivi conseguiti.</w:t>
      </w:r>
    </w:p>
    <w:p w14:paraId="100DD2FC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D63B75A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57E0588" w14:textId="77777777" w:rsidR="00884203" w:rsidRDefault="00D837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Fiumicino, ____________                                                                                            </w:t>
      </w:r>
    </w:p>
    <w:p w14:paraId="7EA72CC3" w14:textId="77777777" w:rsidR="00884203" w:rsidRDefault="00D83766">
      <w:pPr>
        <w:spacing w:line="240" w:lineRule="auto"/>
        <w:ind w:left="566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Il Docente</w:t>
      </w:r>
    </w:p>
    <w:p w14:paraId="6E6D2681" w14:textId="77777777" w:rsidR="00884203" w:rsidRDefault="00D83766">
      <w:pPr>
        <w:spacing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6B11D4" w14:textId="77777777" w:rsidR="00884203" w:rsidRDefault="00D83766">
      <w:pPr>
        <w:spacing w:line="240" w:lineRule="auto"/>
        <w:ind w:left="5660"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666E0E" w14:textId="170DF50B" w:rsidR="00884203" w:rsidRDefault="00D83766" w:rsidP="00A46A73">
      <w:pPr>
        <w:spacing w:line="240" w:lineRule="auto"/>
        <w:ind w:left="5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                                                                                                        </w:t>
      </w:r>
    </w:p>
    <w:sectPr w:rsidR="00884203">
      <w:headerReference w:type="default" r:id="rId7"/>
      <w:pgSz w:w="11909" w:h="16834"/>
      <w:pgMar w:top="1417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976E" w14:textId="77777777" w:rsidR="004F6411" w:rsidRDefault="004F6411">
      <w:pPr>
        <w:spacing w:line="240" w:lineRule="auto"/>
      </w:pPr>
      <w:r>
        <w:separator/>
      </w:r>
    </w:p>
  </w:endnote>
  <w:endnote w:type="continuationSeparator" w:id="0">
    <w:p w14:paraId="37E4714B" w14:textId="77777777" w:rsidR="004F6411" w:rsidRDefault="004F6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FFDC" w14:textId="77777777" w:rsidR="004F6411" w:rsidRDefault="004F6411">
      <w:pPr>
        <w:spacing w:line="240" w:lineRule="auto"/>
      </w:pPr>
      <w:r>
        <w:separator/>
      </w:r>
    </w:p>
  </w:footnote>
  <w:footnote w:type="continuationSeparator" w:id="0">
    <w:p w14:paraId="6EBCB118" w14:textId="77777777" w:rsidR="004F6411" w:rsidRDefault="004F6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1E3A" w14:textId="362EB0ED" w:rsidR="00884203" w:rsidRDefault="00D83766">
    <w:pPr>
      <w:spacing w:line="240" w:lineRule="auto"/>
      <w:jc w:val="center"/>
    </w:pPr>
    <w:r>
      <w:t>Istituto Comprensivo “Lido del Faro” – A.S. 20</w:t>
    </w:r>
    <w:r w:rsidR="00E90489">
      <w:t>…</w:t>
    </w:r>
    <w:r>
      <w:t>-</w:t>
    </w:r>
    <w:r w:rsidR="00E90489">
      <w:t>…</w:t>
    </w:r>
  </w:p>
  <w:p w14:paraId="7157601F" w14:textId="77777777" w:rsidR="00884203" w:rsidRDefault="00D83766">
    <w:pPr>
      <w:jc w:val="center"/>
    </w:pPr>
    <w:r>
      <w:t xml:space="preserve">Scuola Secondaria di Primo Grado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C9A"/>
    <w:multiLevelType w:val="multilevel"/>
    <w:tmpl w:val="74428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D5556C"/>
    <w:multiLevelType w:val="hybridMultilevel"/>
    <w:tmpl w:val="C39231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D56F5E"/>
    <w:multiLevelType w:val="multilevel"/>
    <w:tmpl w:val="9146BA4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685A0CBB"/>
    <w:multiLevelType w:val="multilevel"/>
    <w:tmpl w:val="4DA4E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03"/>
    <w:rsid w:val="00117D7B"/>
    <w:rsid w:val="004F6411"/>
    <w:rsid w:val="00884203"/>
    <w:rsid w:val="008B301F"/>
    <w:rsid w:val="009929B9"/>
    <w:rsid w:val="00A46A73"/>
    <w:rsid w:val="00D83766"/>
    <w:rsid w:val="00E90489"/>
    <w:rsid w:val="00F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9D0C"/>
  <w15:docId w15:val="{838FC611-E1ED-4B62-997E-8FFEF166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048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489"/>
  </w:style>
  <w:style w:type="paragraph" w:styleId="Pidipagina">
    <w:name w:val="footer"/>
    <w:basedOn w:val="Normale"/>
    <w:link w:val="PidipaginaCarattere"/>
    <w:uiPriority w:val="99"/>
    <w:unhideWhenUsed/>
    <w:rsid w:val="00E9048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489"/>
  </w:style>
  <w:style w:type="paragraph" w:styleId="Paragrafoelenco">
    <w:name w:val="List Paragraph"/>
    <w:basedOn w:val="Normale"/>
    <w:uiPriority w:val="34"/>
    <w:qFormat/>
    <w:rsid w:val="00E90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Giusy Pedullà</cp:lastModifiedBy>
  <cp:revision>5</cp:revision>
  <dcterms:created xsi:type="dcterms:W3CDTF">2020-11-10T07:48:00Z</dcterms:created>
  <dcterms:modified xsi:type="dcterms:W3CDTF">2021-10-22T06:39:00Z</dcterms:modified>
</cp:coreProperties>
</file>